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CF" w:rsidRDefault="00FB4FCF" w:rsidP="00046D16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46D16" w:rsidRPr="00046D16" w:rsidRDefault="00046D16" w:rsidP="00046D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46D16" w:rsidRPr="00A50E5C" w:rsidRDefault="00046D16" w:rsidP="00046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A50E5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Отчет</w:t>
      </w:r>
    </w:p>
    <w:p w:rsidR="00046D16" w:rsidRPr="00A50E5C" w:rsidRDefault="00046D16" w:rsidP="00046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A50E5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О результатах визита делегации Российского </w:t>
      </w:r>
      <w:r w:rsidR="00B3534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Телемедицинского Консорциума</w:t>
      </w:r>
      <w:r w:rsidRPr="00A50E5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в Республику </w:t>
      </w:r>
      <w:r w:rsidR="00556C17" w:rsidRPr="00A50E5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Индонезия22</w:t>
      </w:r>
      <w:r w:rsidRPr="00A50E5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-</w:t>
      </w:r>
      <w:r w:rsidR="00556C17" w:rsidRPr="00A50E5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</w:t>
      </w:r>
      <w:r w:rsidR="00103373" w:rsidRPr="00A50E5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4.</w:t>
      </w:r>
      <w:r w:rsidRPr="00A50E5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</w:t>
      </w:r>
      <w:r w:rsidR="00556C17" w:rsidRPr="00A50E5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103373" w:rsidRPr="00A50E5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.2017</w:t>
      </w:r>
    </w:p>
    <w:p w:rsidR="00046D16" w:rsidRPr="00A50E5C" w:rsidRDefault="00046D16" w:rsidP="00046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046D16" w:rsidRDefault="00046D16" w:rsidP="00C76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046D16" w:rsidRDefault="00D542FD" w:rsidP="00046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Делегация</w:t>
      </w:r>
      <w:r w:rsidR="009E0A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3534B" w:rsidRPr="00B353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Российского Телемедицинского Консорциума</w:t>
      </w:r>
      <w:r w:rsidR="00046D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составе </w:t>
      </w:r>
      <w:r w:rsidR="00556C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Н.С. Татаурщиковой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556C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заместителя декана по науке ФПКМР Медицинского института, д.м.н., профессора</w:t>
      </w:r>
      <w:r w:rsidR="00A50E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</w:t>
      </w:r>
      <w:r w:rsidR="008921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М.Я. Натензона, </w:t>
      </w:r>
      <w:r w:rsidR="00B353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члена Совета Российского Телемедицинского Консорциума,</w:t>
      </w:r>
      <w:r w:rsidR="00556C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доцента кафедры «Телемедицина и информатизация здравоохранения», </w:t>
      </w:r>
      <w:r w:rsidR="008921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Председателя совета директоров НПО «Национальное телемедицинское агентство», </w:t>
      </w:r>
      <w:r w:rsidR="006D44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вице</w:t>
      </w:r>
      <w:r w:rsidR="00FB4F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6D44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президент</w:t>
      </w:r>
      <w:r w:rsidR="00B353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8921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Рабочей группы по телемедицине Международного Союза Электросвязи, посетила </w:t>
      </w:r>
      <w:r w:rsidR="00556C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Республику Индонезия </w:t>
      </w:r>
      <w:r w:rsidR="00046D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период </w:t>
      </w:r>
      <w:r w:rsidR="00556C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22</w:t>
      </w:r>
      <w:r w:rsidR="001033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556C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1033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046D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.0</w:t>
      </w:r>
      <w:r w:rsidR="00556C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1033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.2017</w:t>
      </w:r>
      <w:r w:rsidR="00046D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01184" w:rsidRPr="006B596B" w:rsidRDefault="00801184" w:rsidP="00801184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B596B">
        <w:rPr>
          <w:b w:val="0"/>
          <w:sz w:val="28"/>
          <w:szCs w:val="28"/>
        </w:rPr>
        <w:t>Визит преследовал следующие основные цели:</w:t>
      </w:r>
    </w:p>
    <w:p w:rsidR="00B3534B" w:rsidRPr="00B3534B" w:rsidRDefault="00B3534B" w:rsidP="00B3534B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53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Согласование позиций экспертов по телемедицине двух стран по продвижению российского экспортного инновационного проекта «Создание Национальной телемедицинской системы в Республике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Индонезия</w:t>
      </w:r>
      <w:r w:rsidRPr="00B353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». </w:t>
      </w:r>
    </w:p>
    <w:p w:rsidR="00801184" w:rsidRDefault="00A50E5C" w:rsidP="0080118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Подписание Соглашения</w:t>
      </w:r>
      <w:r w:rsidR="008011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 сотрудничестве между Российским Университетом Дружбы Народов и Университет</w:t>
      </w:r>
      <w:r w:rsidR="00556C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 Индонезии</w:t>
      </w:r>
      <w:r w:rsidR="008011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01184" w:rsidRPr="003C1BDD" w:rsidRDefault="00F863EB" w:rsidP="0080118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481743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Подготовка дорожной карты</w:t>
      </w:r>
      <w:r w:rsidR="00801184" w:rsidRPr="003C1BD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сотрудничества между Российским Университетом Дружбы Народов</w:t>
      </w:r>
      <w:r w:rsidR="0080118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и </w:t>
      </w:r>
      <w:r w:rsidR="008011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Университет</w:t>
      </w:r>
      <w:r w:rsidR="00556C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 Индонезии</w:t>
      </w:r>
      <w:r w:rsidR="0080118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в рамках государственной программы для Университетов </w:t>
      </w:r>
      <w:r w:rsidR="00481743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</w:t>
      </w:r>
      <w:r w:rsidR="0080118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Тор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5/</w:t>
      </w:r>
      <w:r w:rsidR="0080118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100</w:t>
      </w:r>
      <w:r w:rsidR="00481743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»</w:t>
      </w:r>
      <w:r w:rsidR="0080118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:rsidR="006D448A" w:rsidRPr="006D448A" w:rsidRDefault="00D542FD" w:rsidP="006D448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Чтение </w:t>
      </w:r>
      <w:r w:rsidR="006D448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лекций </w:t>
      </w:r>
      <w:r w:rsidR="006D448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</w:t>
      </w:r>
      <w:r w:rsidR="006D448A" w:rsidRPr="006D448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Телемедицинские технологии: современные подходы и области применения</w:t>
      </w:r>
      <w:r w:rsidR="006D448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. </w:t>
      </w:r>
      <w:r w:rsidR="006D448A" w:rsidRPr="006D448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Организационно-правовые основы оказания телемедицинских услуг</w:t>
      </w:r>
      <w:r w:rsidR="006D448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. </w:t>
      </w:r>
      <w:r w:rsidR="006D448A" w:rsidRPr="006D448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Телемедицинское оборудование</w:t>
      </w:r>
      <w:r w:rsidR="006D448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. </w:t>
      </w:r>
      <w:r w:rsidR="006D448A" w:rsidRPr="006D448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Опыт телемедицинского обеспечения в России</w:t>
      </w:r>
      <w:r w:rsidR="006D448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силами преподавателей кафедры</w:t>
      </w:r>
      <w:r w:rsidR="006D448A">
        <w:t>.</w:t>
      </w:r>
    </w:p>
    <w:p w:rsidR="00801184" w:rsidRDefault="00801184" w:rsidP="0012751E">
      <w:pPr>
        <w:pStyle w:val="3"/>
        <w:spacing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Российская делегация прибыла в </w:t>
      </w:r>
      <w:r w:rsidR="00556C17">
        <w:rPr>
          <w:b w:val="0"/>
          <w:sz w:val="28"/>
          <w:szCs w:val="28"/>
        </w:rPr>
        <w:t>Индонезию</w:t>
      </w:r>
      <w:r>
        <w:rPr>
          <w:b w:val="0"/>
          <w:sz w:val="28"/>
          <w:szCs w:val="28"/>
        </w:rPr>
        <w:t xml:space="preserve">по приглашению </w:t>
      </w:r>
      <w:r w:rsidR="00556C17">
        <w:rPr>
          <w:b w:val="0"/>
          <w:sz w:val="28"/>
          <w:szCs w:val="28"/>
        </w:rPr>
        <w:t>М.В. Курицына, Исполнительного директора Делового Совета Россия - Индонезия</w:t>
      </w:r>
      <w:r w:rsidR="0012751E">
        <w:rPr>
          <w:b w:val="0"/>
          <w:sz w:val="28"/>
          <w:szCs w:val="28"/>
        </w:rPr>
        <w:t xml:space="preserve">. </w:t>
      </w:r>
    </w:p>
    <w:p w:rsidR="00586A57" w:rsidRPr="00586A57" w:rsidRDefault="00586A57" w:rsidP="0058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Выбор Университета Индонезии для подписания «Соглашения о сотрудничестве» определяется тем, что </w:t>
      </w: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Университет Индонезии (UniversitasIndonesia, UI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hyperlink r:id="rId8" w:history="1">
        <w:r w:rsidRPr="00E65D4D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http://www.ui.ac.id/en/</w:t>
        </w:r>
      </w:hyperlink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– крупнейший государственный ВУЗ Индонезии, современный, открытый, многокультурный кампус, охватывающий широкие массивы научных дисциплин. UI стремится стать одним из ведущих академических и исследовательских учреждений в мире. Как исследовательский университет мирового класса, UI стремится достичь высочайшего уровня разработки и распространения передовых знаний на региональном и глобальном уровнях. </w:t>
      </w: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то же время, UI выделяется среди научно-исследовательских университетов своей приверженностью исследовательской деятельности через различные научные программы.</w:t>
      </w:r>
    </w:p>
    <w:p w:rsidR="00586A57" w:rsidRPr="00586A57" w:rsidRDefault="00586A57" w:rsidP="0058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86A57" w:rsidRPr="00586A57" w:rsidRDefault="00586A57" w:rsidP="0058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UI был основан в 1849 году и является одним из самых </w:t>
      </w:r>
      <w:r w:rsidR="00A50E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известных и заслуженных</w:t>
      </w: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ВУЗов Азии. Христиан Эйкман (директор Яванской медицинской школы, на базе которой был основан Университет Индонезии) был удостоен Нобелевской премии по физиологии и медицине в 1929 году.</w:t>
      </w:r>
    </w:p>
    <w:p w:rsidR="00586A57" w:rsidRPr="00586A57" w:rsidRDefault="00586A57" w:rsidP="0058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86A57" w:rsidRPr="00586A57" w:rsidRDefault="00586A57" w:rsidP="0058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последние годы UI окончили более 400 000 выпускников. ВУЗ продолжает играть важную роль как на национальном, так и на международном уровне.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Кроме того, университет стремит</w:t>
      </w: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обеспечить высокое качество образовательной системы, научно-исследовательскую деятельность на глобальном уровне, а также поддерживать высокий уровень международных научных публикаций. UI активно расширяет международное сотрудничество с другими университетами мирового класса. Было налажено активное взаимодействие в области образования и совместных исследований с такими ВУЗами, как Вашингтонский университет, Токийский университет, Мельбурнский университет, Сиднейский университет, Лейденский университет, Университет Эразмус, Университет Киото, Пекинский университет, Университет Цинхуа, Австралийский национальный университет, Колумбийский университет и Национальный университет Сингапура.</w:t>
      </w:r>
    </w:p>
    <w:p w:rsidR="00586A57" w:rsidRPr="00586A57" w:rsidRDefault="00586A57" w:rsidP="0058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86A57" w:rsidRPr="00586A57" w:rsidRDefault="00586A57" w:rsidP="0058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UI активно способствует укреплению и расширению международной образовательной сети, активно участвуя как в региональных, так и в международных образовательных и научно-исследовательских объединениях. Университет играет активную роль 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семи</w:t>
      </w: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ассоциациях высшего образования в Азиатско-Тихоокеанском регионе, Европе, Юго-Восточной Азии, а также во всемирных ассоциациях, таких как APRU (Ассоциация университетов стран Тихоокеанского региона), AUN (Сеть университетов АСЕАН) и ASAIHL (Ассоциация ВУЗов Юго-Восточной Азии). UI входит в совет директоров Ассоциации университетов стран Тихоокеанского региона (APRU).</w:t>
      </w:r>
    </w:p>
    <w:p w:rsidR="00586A57" w:rsidRPr="00586A57" w:rsidRDefault="00586A57" w:rsidP="0058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86A57" w:rsidRDefault="00586A57" w:rsidP="0058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UI состоит из трех основных академических кластеров - науки и техники, социальных и гуманитарных наук и наук о здоровье. </w:t>
      </w:r>
    </w:p>
    <w:p w:rsidR="00586A57" w:rsidRDefault="00586A57" w:rsidP="0058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Кластер наук о здоровье состоит из нескольких факультетов, таких как медицинский факультет, факультет стоматологии, факультет общественного здравоохранения и факультет медсестринского дела. </w:t>
      </w:r>
    </w:p>
    <w:p w:rsidR="00586A57" w:rsidRDefault="00586A57" w:rsidP="0058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Кластер науки и техники состоит из таких факультетов, как факультет математики и естественных наук, инженерный факультет и факультет компьютерных наук. </w:t>
      </w:r>
    </w:p>
    <w:p w:rsidR="00586A57" w:rsidRPr="00586A57" w:rsidRDefault="00586A57" w:rsidP="0058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Последний кластер - это кластер социальных и гуманитарных наук, который также состоит из нескольких факультетов, включая юридический факультет, экономический факультет, факультет гуманитарных наук, факультет психологии и факультет социальных наук и политологии.</w:t>
      </w:r>
    </w:p>
    <w:p w:rsidR="00586A57" w:rsidRPr="00586A57" w:rsidRDefault="00586A57" w:rsidP="0058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86A57" w:rsidRPr="00586A57" w:rsidRDefault="00586A57" w:rsidP="0058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участия в лекциях по телемедицине 22-24 мая 2017 г.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были </w:t>
      </w: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привлеч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ены</w:t>
      </w: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студент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преподавател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следующих факультетов:</w:t>
      </w:r>
    </w:p>
    <w:p w:rsidR="00586A57" w:rsidRPr="00586A57" w:rsidRDefault="00586A57" w:rsidP="00586A5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медицинский факультет</w:t>
      </w:r>
    </w:p>
    <w:p w:rsidR="00586A57" w:rsidRPr="00586A57" w:rsidRDefault="00586A57" w:rsidP="00586A5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факультет общественного здравоохранения</w:t>
      </w:r>
    </w:p>
    <w:p w:rsidR="00586A57" w:rsidRPr="00586A57" w:rsidRDefault="00586A57" w:rsidP="00586A5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экономический факультет</w:t>
      </w:r>
    </w:p>
    <w:p w:rsidR="00586A57" w:rsidRPr="00586A57" w:rsidRDefault="00586A57" w:rsidP="00586A5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инженерный факультет</w:t>
      </w:r>
    </w:p>
    <w:p w:rsidR="00586A57" w:rsidRDefault="00586A57" w:rsidP="00586A5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факультет компьютерных наук</w:t>
      </w:r>
    </w:p>
    <w:p w:rsidR="00586A57" w:rsidRDefault="00586A57" w:rsidP="00586A5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департамент международного сотрудничества</w:t>
      </w:r>
    </w:p>
    <w:p w:rsidR="00586A57" w:rsidRPr="00586A57" w:rsidRDefault="00586A57" w:rsidP="0058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86A57" w:rsidRPr="00586A57" w:rsidRDefault="00586A57" w:rsidP="0058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также представител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586A57" w:rsidRPr="00586A57" w:rsidRDefault="00586A57" w:rsidP="00586A5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Министерства здравоохранения Республики Индонезии</w:t>
      </w:r>
    </w:p>
    <w:p w:rsidR="00586A57" w:rsidRPr="00586A57" w:rsidRDefault="00586A57" w:rsidP="00586A5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Национального совета по информационно-коммуникационным технологиям Республики Индонезии</w:t>
      </w:r>
    </w:p>
    <w:p w:rsidR="00586A57" w:rsidRPr="00586A57" w:rsidRDefault="00586A57" w:rsidP="0058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86A57" w:rsidRDefault="00B91568" w:rsidP="0058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организации лекций и переговоров 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UI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был выделен специальный сотрудник</w:t>
      </w:r>
      <w:r w:rsidR="00586A57"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 w:rsidR="00586A57"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Ms</w:t>
      </w:r>
      <w:r w:rsidR="00586A57" w:rsidRPr="00B91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586A57"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NestiRahayu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586A57"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GlobalVisitors</w:t>
      </w:r>
      <w:r w:rsidR="00586A57" w:rsidRPr="00B91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586A57"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StudentandStaffServicesInternationalOfficeUniversitasIndonesia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586A57"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CampusUI</w:t>
      </w:r>
      <w:r w:rsidR="00586A57" w:rsidRPr="00B91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586A57" w:rsidRPr="00586A57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Depok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hyperlink r:id="rId9" w:history="1">
        <w:r w:rsidRPr="00E65D4D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nesti.rahayu31@ui.ac.id</w:t>
        </w:r>
      </w:hyperlink>
    </w:p>
    <w:p w:rsidR="005C0B4B" w:rsidRDefault="0012751E" w:rsidP="004E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программой</w:t>
      </w:r>
      <w:r w:rsidR="00A059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визита делегация </w:t>
      </w:r>
      <w:r w:rsidR="00A0591A" w:rsidRPr="000321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прочла лекции и провела перегово</w:t>
      </w:r>
      <w:r w:rsidR="009924FF" w:rsidRPr="000321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ры в</w:t>
      </w:r>
      <w:r w:rsidR="00696A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Университете Индонезия</w:t>
      </w:r>
      <w:r w:rsidR="00AD56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8A7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клиниках Джакарты</w:t>
      </w:r>
      <w:r w:rsidR="00AD56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Российском Центре Науки и Культуры</w:t>
      </w:r>
      <w:r w:rsidR="008A7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C0B4B" w:rsidRDefault="005C0B4B" w:rsidP="004E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32B0B" w:rsidRDefault="009924FF" w:rsidP="004E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По пунктам</w:t>
      </w:r>
      <w:r w:rsidR="00A32B0B" w:rsidRPr="00CC13BF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1</w:t>
      </w:r>
      <w:r w:rsidR="00B3534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2</w:t>
      </w:r>
      <w:r w:rsidR="00B3534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и 3</w:t>
      </w:r>
      <w:r w:rsidR="00A32B0B" w:rsidRPr="00CC1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</w:p>
    <w:p w:rsidR="00B3534B" w:rsidRDefault="00B3534B" w:rsidP="004E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53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чтении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лекций и на переговорах с представителями Министерств Индонезии, обсуждениях с экспертами основной упор делался на проект РТК «Создание национальной телемедицинской системы Республики Индонезия</w:t>
      </w:r>
      <w:r w:rsidR="005B02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». </w:t>
      </w:r>
    </w:p>
    <w:p w:rsidR="005B021B" w:rsidRPr="00B3534B" w:rsidRDefault="005B021B" w:rsidP="004E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Происходил обмен мнениями по оптимальным схемам продвижения российских телемедицинских системных решений, технологий и оборудования, максимальной адаптации к условиям Индонезии.</w:t>
      </w:r>
    </w:p>
    <w:p w:rsidR="00A32B0B" w:rsidRDefault="00A32B0B" w:rsidP="00A32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32B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Российски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 Университет</w:t>
      </w:r>
      <w:r w:rsidRPr="00A32B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Дружбы Народов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рамках Государственной программы «</w:t>
      </w:r>
      <w:r w:rsidR="00CB48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ТОП 5/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100» по повышению международного рейтинга ведущих Российских университетов подготовил проекты «Соглашений о сотрудничестве между </w:t>
      </w:r>
      <w:r w:rsidRPr="00A32B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Федеральным государственным автономным образовательным учреждением высшего образования «Российский университет дружбы народов»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Университет</w:t>
      </w:r>
      <w:r w:rsidR="00696A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ом Индонезии. </w:t>
      </w:r>
      <w:r w:rsidR="001275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Проект</w:t>
      </w:r>
      <w:r w:rsidR="00696A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Соглашения</w:t>
      </w:r>
      <w:r w:rsidR="001275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были заранее выслан </w:t>
      </w:r>
      <w:r w:rsidR="00696A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индонезийской</w:t>
      </w:r>
      <w:r w:rsidR="001275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стороне.</w:t>
      </w:r>
    </w:p>
    <w:p w:rsidR="008A77C3" w:rsidRPr="00760EAE" w:rsidRDefault="0012751E" w:rsidP="008A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="00A059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ходе визита был</w:t>
      </w:r>
      <w:r w:rsidR="008A7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оподписано</w:t>
      </w:r>
      <w:r w:rsidR="00A059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«Соглашения о сотрудничестве» с</w:t>
      </w:r>
      <w:r w:rsidR="008A7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Университетом Индонезии. Соглашение </w:t>
      </w:r>
      <w:r w:rsidR="00C33B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подписал</w:t>
      </w:r>
      <w:r w:rsidR="00C33BB4" w:rsidRPr="00C33B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Ректор</w:t>
      </w:r>
      <w:r w:rsidR="00760E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профессор, </w:t>
      </w:r>
      <w:r w:rsidR="00760EA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Dr</w:t>
      </w:r>
      <w:r w:rsidR="00760EAE" w:rsidRPr="00760E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760EA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Ir</w:t>
      </w:r>
      <w:r w:rsidR="00760EAE" w:rsidRPr="00760E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760EA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MuhammadAnis</w:t>
      </w:r>
      <w:r w:rsidR="00760EAE" w:rsidRPr="00760E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924FF" w:rsidRDefault="00760EAE" w:rsidP="00A32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 результатам лекций, на встрече в Департаменте международного сотрудничества Университета Индонезии была обсуждена дорожная</w:t>
      </w:r>
      <w:r w:rsidR="00667F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667F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сотрудничества </w:t>
      </w:r>
      <w:r w:rsidR="00AD56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Университетов </w:t>
      </w:r>
      <w:r w:rsidR="00667F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согласованы первые шаги практической реализации Соглашений. </w:t>
      </w:r>
    </w:p>
    <w:p w:rsidR="005B021B" w:rsidRDefault="005B021B" w:rsidP="005B02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B021B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G:\Фото деятельности ТАНА\2017_05_22-25 Университет Индонезии Джакарта\20170524_170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деятельности ТАНА\2017_05_22-25 Университет Индонезии Джакарта\20170524_1703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10CB" w:rsidRDefault="00667FCA" w:rsidP="00A32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частности, </w:t>
      </w:r>
      <w:r w:rsidR="00760E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индонезийская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сторона выразила заинтересованность</w:t>
      </w:r>
      <w:r w:rsidR="006D12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="00B910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910CB" w:rsidRDefault="00760EAE" w:rsidP="00B910C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10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проведении регулярных </w:t>
      </w:r>
      <w:r w:rsidR="00B910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международных двух- и многосторонних </w:t>
      </w:r>
      <w:r w:rsidRPr="00B910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научных конференций</w:t>
      </w:r>
      <w:r w:rsidR="00B910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 дистанционных по технологии вэбконференций, так и очных;</w:t>
      </w:r>
    </w:p>
    <w:p w:rsidR="00B910CB" w:rsidRDefault="00B910CB" w:rsidP="00B910C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подготовке совместных научных публикаций в международные журналы системы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Scopus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других рейтинговых систем,</w:t>
      </w:r>
    </w:p>
    <w:p w:rsidR="00B910CB" w:rsidRDefault="00404AC5" w:rsidP="00B910C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10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обмене программами переподготовки медицинских и технических специалистов, </w:t>
      </w:r>
    </w:p>
    <w:p w:rsidR="00B910CB" w:rsidRDefault="00B910CB" w:rsidP="00B910C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обмене профессорско-преподавательским составом,</w:t>
      </w:r>
    </w:p>
    <w:p w:rsidR="00B910CB" w:rsidRPr="00B910CB" w:rsidRDefault="00B910CB" w:rsidP="00B910C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отправке индонезийских студентов и аспирантов в РУДН,</w:t>
      </w:r>
    </w:p>
    <w:p w:rsidR="00B910CB" w:rsidRDefault="002B402B" w:rsidP="00B910C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10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организации телемедицинских консультаций с РУДН, </w:t>
      </w:r>
    </w:p>
    <w:p w:rsidR="00667FCA" w:rsidRDefault="00667FCA" w:rsidP="00B910C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10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расширении функций </w:t>
      </w:r>
      <w:r w:rsidR="00760EAE" w:rsidRPr="00B910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учебных</w:t>
      </w:r>
      <w:r w:rsidRPr="00B910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телемедицинских центров на основе российского оборудования, </w:t>
      </w:r>
      <w:r w:rsidR="00481743" w:rsidRPr="00B910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r w:rsidR="000F3269" w:rsidRPr="00B910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академической</w:t>
      </w:r>
      <w:r w:rsidR="00481743" w:rsidRPr="00B910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мобильности </w:t>
      </w:r>
      <w:r w:rsidR="000F3269" w:rsidRPr="00B910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профессорско-преподавательского состава</w:t>
      </w:r>
      <w:r w:rsidR="009924FF" w:rsidRPr="00B910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95F3E" w:rsidRPr="00A50E5C" w:rsidRDefault="006D1244" w:rsidP="004E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результатам посещения клиники </w:t>
      </w:r>
      <w:r w:rsidR="00A50E5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MayapadaHospital</w:t>
      </w:r>
      <w:r w:rsidR="00A50E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были проведены переговоры о комплексной программе сотрудничества с основателем школы иммунологии Индонезии </w:t>
      </w:r>
      <w:r w:rsidR="00A50E5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Prof</w:t>
      </w:r>
      <w:r w:rsidR="00A50E5C" w:rsidRPr="00A50E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A50E5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Dr</w:t>
      </w:r>
      <w:r w:rsidR="00A50E5C" w:rsidRPr="00A50E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A50E5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KarmenG</w:t>
      </w:r>
      <w:r w:rsidR="00A50E5C" w:rsidRPr="00A50E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A50E5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Baratawidjaja</w:t>
      </w:r>
      <w:r w:rsidR="00A50E5C" w:rsidRPr="00A50E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A50E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Были определены перспективные направления сотрудничества в области иммунологии, подготовки совместных публикаций, конференций и обмена студентами.</w:t>
      </w:r>
    </w:p>
    <w:p w:rsidR="002D5022" w:rsidRPr="002D5022" w:rsidRDefault="002D5022" w:rsidP="004E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2D5022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По</w:t>
      </w:r>
      <w:r w:rsidR="00995F3E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пункту </w:t>
      </w:r>
      <w:r w:rsidR="00B3534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4</w:t>
      </w:r>
      <w:r w:rsidRPr="002D5022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.</w:t>
      </w:r>
    </w:p>
    <w:p w:rsidR="000F3269" w:rsidRDefault="002D5022" w:rsidP="002D5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всех встре</w:t>
      </w:r>
      <w:r w:rsidR="00CB48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чах в медицинских учреждениях</w:t>
      </w:r>
      <w:r w:rsidR="000F32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</w:t>
      </w:r>
      <w:r w:rsidR="00AD56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r w:rsidR="000F32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Университет</w:t>
      </w:r>
      <w:r w:rsidR="00B91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CB48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лекци</w:t>
      </w:r>
      <w:r w:rsidR="000F32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телемедицине</w:t>
      </w:r>
      <w:r w:rsidR="00CB48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участники были проинформированы о состоянии телемедицины и информатизации в здравоохранении</w:t>
      </w:r>
      <w:r w:rsidR="000F32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РФ.</w:t>
      </w:r>
    </w:p>
    <w:p w:rsidR="006D1244" w:rsidRPr="006D1244" w:rsidRDefault="006D1244" w:rsidP="002D5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Слушатели были ознакомлены с самыми современными технологиями и проектами телемедицинских систем. В частности, слушателям был представлен проект «Создание Национальной телемедицинской системы Республики Индонезия», ключевым элементом которой должен стать медицинский кластер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UI</w:t>
      </w:r>
      <w:r w:rsidR="00A50E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D5022" w:rsidRDefault="000F3269" w:rsidP="002D5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="002D50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лушателям </w:t>
      </w:r>
      <w:r w:rsidR="00AD56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были </w:t>
      </w:r>
      <w:r w:rsidR="002D50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вручены именные сертификаты </w:t>
      </w:r>
      <w:r w:rsidR="008174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установленного</w:t>
      </w:r>
      <w:r w:rsidRPr="000F32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РУДН </w:t>
      </w:r>
      <w:r w:rsidR="002D50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образца.</w:t>
      </w:r>
    </w:p>
    <w:p w:rsidR="00812FB5" w:rsidRPr="00812FB5" w:rsidRDefault="000F3269" w:rsidP="002D5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Формат лекций предп</w:t>
      </w:r>
      <w:r w:rsidR="00C02A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лагал</w:t>
      </w:r>
      <w:r w:rsidR="000321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C02A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 очную формудля</w:t>
      </w:r>
      <w:r w:rsidR="00812F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специалист</w:t>
      </w:r>
      <w:r w:rsidR="00C02A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</w:t>
      </w:r>
      <w:r w:rsidR="00812F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непосредственно сидящи</w:t>
      </w:r>
      <w:r w:rsidR="00C02A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</w:t>
      </w:r>
      <w:r w:rsidR="00812F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аудитории, так </w:t>
      </w:r>
      <w:r w:rsidR="00B91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дистанционную форму.</w:t>
      </w:r>
      <w:r w:rsidR="008174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Общее количество слушателей </w:t>
      </w:r>
      <w:r w:rsidR="00B91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8174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B91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</w:t>
      </w:r>
      <w:r w:rsidR="008174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чел</w:t>
      </w:r>
      <w:r w:rsidR="00812F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7118B" w:rsidRDefault="00E7118B" w:rsidP="00E7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Чтение лекций </w:t>
      </w:r>
      <w:r w:rsidR="008174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пособствова</w:t>
      </w:r>
      <w:r w:rsidR="008174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повышению </w:t>
      </w:r>
      <w:r w:rsidR="00C02A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узнаваемости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РУДН и российской образовательной системы, привлечению студентов</w:t>
      </w:r>
      <w:r w:rsidR="00C02A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обучению в университете, а также привлечению</w:t>
      </w:r>
      <w:r w:rsidR="00B91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индонезийских</w:t>
      </w:r>
      <w:r w:rsidR="00C02A3F" w:rsidRPr="00C02A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специалистов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прохождения обучения</w:t>
      </w:r>
      <w:r w:rsidR="00C02A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программам повышения квалификации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переподготовки в РУДН.</w:t>
      </w:r>
    </w:p>
    <w:p w:rsidR="006D1244" w:rsidRPr="006D1244" w:rsidRDefault="006D1244" w:rsidP="00E7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 как среди слушателей были представители разных специальностей, от экономистов до военных медиков, то дорожная карта сотрудничества РУДН-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UI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будет охватывать широкий спектр совместных исследований. </w:t>
      </w:r>
    </w:p>
    <w:p w:rsidR="009924FF" w:rsidRDefault="00B91568" w:rsidP="004E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Большой интерес индонезийцев к обучению в РУДН был подтвержден и на встрече с </w:t>
      </w:r>
      <w:r w:rsidR="008A7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8A77C3" w:rsidRPr="008A7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.о. Руководител</w:t>
      </w:r>
      <w:r w:rsidR="008A7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="008A77C3" w:rsidRPr="008A7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представительства Россотрудничества,</w:t>
      </w:r>
      <w:r w:rsidR="008A7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директором </w:t>
      </w:r>
      <w:r w:rsidR="008A77C3" w:rsidRPr="008A7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Российского центра науки и культуры </w:t>
      </w:r>
      <w:r w:rsidR="008A7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(РЦНК) </w:t>
      </w:r>
      <w:r w:rsidR="008A77C3" w:rsidRPr="008A7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ДжакартеВ.А. Глинкин</w:t>
      </w:r>
      <w:r w:rsidR="008A7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ым. На этой встрече были обсуждены вопросы использования возможностей РЦНК для развития сотрудничества </w:t>
      </w:r>
      <w:r w:rsidR="00B353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РТК</w:t>
      </w:r>
      <w:r w:rsidR="008A7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различными учреждениями Индонезии (проведение конференций, мероприятий по привлечению индонезийских студентов в РУДН).</w:t>
      </w:r>
    </w:p>
    <w:p w:rsidR="000321A9" w:rsidRDefault="000321A9" w:rsidP="004E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321A9" w:rsidRDefault="000321A9" w:rsidP="004E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321A9" w:rsidRDefault="000321A9" w:rsidP="004E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26605" w:rsidTr="00404AC5">
        <w:tc>
          <w:tcPr>
            <w:tcW w:w="4785" w:type="dxa"/>
          </w:tcPr>
          <w:p w:rsidR="00926605" w:rsidRDefault="00696AD7" w:rsidP="000321A9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</w:t>
            </w:r>
            <w:r w:rsidRPr="00696A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ь</w:t>
            </w:r>
            <w:r w:rsidRPr="00696A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декана по науке ФПКМР Медицинско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 института, д.м.н., профессор</w:t>
            </w:r>
          </w:p>
          <w:p w:rsidR="00926605" w:rsidRDefault="00926605" w:rsidP="000321A9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926605" w:rsidRDefault="00926605" w:rsidP="000321A9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926605" w:rsidRDefault="00926605" w:rsidP="000321A9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926605" w:rsidRDefault="00926605" w:rsidP="000321A9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926605" w:rsidRDefault="00926605" w:rsidP="000321A9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96AD7" w:rsidRDefault="00696AD7" w:rsidP="000321A9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96AD7" w:rsidRDefault="00696AD7" w:rsidP="000321A9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96AD7" w:rsidRDefault="00696AD7" w:rsidP="000321A9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96AD7" w:rsidRDefault="00696AD7" w:rsidP="000321A9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926605" w:rsidRDefault="00696AD7" w:rsidP="000321A9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Н.С. Татаурщикова</w:t>
            </w:r>
          </w:p>
          <w:p w:rsidR="00926605" w:rsidRDefault="00926605" w:rsidP="000321A9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696AD7" w:rsidRPr="00696AD7" w:rsidRDefault="00B3534B" w:rsidP="00696AD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</w:t>
            </w:r>
            <w:r w:rsidRPr="00696A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лен Совета Российского Телемедицинского Консорциума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,д</w:t>
            </w:r>
            <w:r w:rsidR="00696AD7" w:rsidRPr="00696A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оцент кафедры «Телемедицина и информатизация здравоохранения», Председатель совета директоров НПО «Национальное телемедицинское агентство», вице-президент Рабочей группы по телемедицине Меж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дународного Союза Электросвязи.</w:t>
            </w:r>
          </w:p>
          <w:p w:rsidR="00696AD7" w:rsidRPr="00696AD7" w:rsidRDefault="00696AD7" w:rsidP="00696AD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96AD7" w:rsidRPr="00696AD7" w:rsidRDefault="00696AD7" w:rsidP="00696AD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696AD7" w:rsidRPr="00696AD7" w:rsidRDefault="00696AD7" w:rsidP="00696AD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М.Я. Натензон</w:t>
            </w:r>
          </w:p>
          <w:p w:rsidR="00926605" w:rsidRPr="000321A9" w:rsidRDefault="00926605" w:rsidP="0092660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0321A9" w:rsidRDefault="000321A9" w:rsidP="004E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0321A9" w:rsidSect="009339D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2AF" w:rsidRDefault="007C02AF" w:rsidP="00C764FC">
      <w:pPr>
        <w:spacing w:after="0" w:line="240" w:lineRule="auto"/>
      </w:pPr>
      <w:r>
        <w:separator/>
      </w:r>
    </w:p>
  </w:endnote>
  <w:endnote w:type="continuationSeparator" w:id="1">
    <w:p w:rsidR="007C02AF" w:rsidRDefault="007C02AF" w:rsidP="00C7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5740541"/>
      <w:docPartObj>
        <w:docPartGallery w:val="Page Numbers (Bottom of Page)"/>
        <w:docPartUnique/>
      </w:docPartObj>
    </w:sdtPr>
    <w:sdtContent>
      <w:p w:rsidR="0039130E" w:rsidRDefault="009339D9">
        <w:pPr>
          <w:pStyle w:val="a6"/>
          <w:jc w:val="right"/>
        </w:pPr>
        <w:r>
          <w:fldChar w:fldCharType="begin"/>
        </w:r>
        <w:r w:rsidR="0039130E">
          <w:instrText>PAGE   \* MERGEFORMAT</w:instrText>
        </w:r>
        <w:r>
          <w:fldChar w:fldCharType="separate"/>
        </w:r>
        <w:r w:rsidR="009E0A2F">
          <w:rPr>
            <w:noProof/>
          </w:rPr>
          <w:t>1</w:t>
        </w:r>
        <w:r>
          <w:fldChar w:fldCharType="end"/>
        </w:r>
      </w:p>
    </w:sdtContent>
  </w:sdt>
  <w:p w:rsidR="00C764FC" w:rsidRDefault="00C764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2AF" w:rsidRDefault="007C02AF" w:rsidP="00C764FC">
      <w:pPr>
        <w:spacing w:after="0" w:line="240" w:lineRule="auto"/>
      </w:pPr>
      <w:r>
        <w:separator/>
      </w:r>
    </w:p>
  </w:footnote>
  <w:footnote w:type="continuationSeparator" w:id="1">
    <w:p w:rsidR="007C02AF" w:rsidRDefault="007C02AF" w:rsidP="00C76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37D"/>
    <w:multiLevelType w:val="hybridMultilevel"/>
    <w:tmpl w:val="C77C6F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1E09A2"/>
    <w:multiLevelType w:val="hybridMultilevel"/>
    <w:tmpl w:val="9A7299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0A18A6"/>
    <w:multiLevelType w:val="hybridMultilevel"/>
    <w:tmpl w:val="8384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D3D82"/>
    <w:multiLevelType w:val="hybridMultilevel"/>
    <w:tmpl w:val="C1C2D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93E82"/>
    <w:multiLevelType w:val="hybridMultilevel"/>
    <w:tmpl w:val="62EEA6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A46555"/>
    <w:multiLevelType w:val="hybridMultilevel"/>
    <w:tmpl w:val="6046E7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F2806B7"/>
    <w:multiLevelType w:val="hybridMultilevel"/>
    <w:tmpl w:val="8E40C22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FF94ACF"/>
    <w:multiLevelType w:val="hybridMultilevel"/>
    <w:tmpl w:val="6516616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C4F5903"/>
    <w:multiLevelType w:val="hybridMultilevel"/>
    <w:tmpl w:val="855CA864"/>
    <w:lvl w:ilvl="0" w:tplc="5B0A2CBC">
      <w:numFmt w:val="bullet"/>
      <w:lvlText w:val="•"/>
      <w:lvlJc w:val="left"/>
      <w:pPr>
        <w:ind w:left="2118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3B923F2"/>
    <w:multiLevelType w:val="hybridMultilevel"/>
    <w:tmpl w:val="5DE6C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B54E20"/>
    <w:multiLevelType w:val="hybridMultilevel"/>
    <w:tmpl w:val="CC128A5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B06798E"/>
    <w:multiLevelType w:val="hybridMultilevel"/>
    <w:tmpl w:val="3EF0EA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11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BE2"/>
    <w:rsid w:val="00027AEE"/>
    <w:rsid w:val="000321A9"/>
    <w:rsid w:val="00046D16"/>
    <w:rsid w:val="000F3269"/>
    <w:rsid w:val="00103373"/>
    <w:rsid w:val="00116864"/>
    <w:rsid w:val="001257B4"/>
    <w:rsid w:val="0012751E"/>
    <w:rsid w:val="00163BD1"/>
    <w:rsid w:val="001E343B"/>
    <w:rsid w:val="00255E3C"/>
    <w:rsid w:val="002B402B"/>
    <w:rsid w:val="002C2705"/>
    <w:rsid w:val="002D03ED"/>
    <w:rsid w:val="002D5022"/>
    <w:rsid w:val="002F6C68"/>
    <w:rsid w:val="00351E3E"/>
    <w:rsid w:val="00390D76"/>
    <w:rsid w:val="0039130E"/>
    <w:rsid w:val="003C5AB1"/>
    <w:rsid w:val="00404AC5"/>
    <w:rsid w:val="00416F58"/>
    <w:rsid w:val="00431E73"/>
    <w:rsid w:val="00472B1D"/>
    <w:rsid w:val="00481743"/>
    <w:rsid w:val="00496BE2"/>
    <w:rsid w:val="004D3F3C"/>
    <w:rsid w:val="004E5F83"/>
    <w:rsid w:val="00527C74"/>
    <w:rsid w:val="00556C17"/>
    <w:rsid w:val="00574289"/>
    <w:rsid w:val="00586A57"/>
    <w:rsid w:val="005B021B"/>
    <w:rsid w:val="005C0B4B"/>
    <w:rsid w:val="005C53BE"/>
    <w:rsid w:val="00643F03"/>
    <w:rsid w:val="00667FCA"/>
    <w:rsid w:val="00696AD7"/>
    <w:rsid w:val="006B26A8"/>
    <w:rsid w:val="006D1244"/>
    <w:rsid w:val="006D448A"/>
    <w:rsid w:val="0075164D"/>
    <w:rsid w:val="00760EAE"/>
    <w:rsid w:val="007A201D"/>
    <w:rsid w:val="007C02AF"/>
    <w:rsid w:val="007C7711"/>
    <w:rsid w:val="007F6C3F"/>
    <w:rsid w:val="00801184"/>
    <w:rsid w:val="00812FB5"/>
    <w:rsid w:val="008174A6"/>
    <w:rsid w:val="00825324"/>
    <w:rsid w:val="00892163"/>
    <w:rsid w:val="008A77C3"/>
    <w:rsid w:val="00926605"/>
    <w:rsid w:val="009339D9"/>
    <w:rsid w:val="009924FF"/>
    <w:rsid w:val="00995F3E"/>
    <w:rsid w:val="009B1FEC"/>
    <w:rsid w:val="009B6D47"/>
    <w:rsid w:val="009E0A2F"/>
    <w:rsid w:val="00A0591A"/>
    <w:rsid w:val="00A07372"/>
    <w:rsid w:val="00A32B0B"/>
    <w:rsid w:val="00A50E5C"/>
    <w:rsid w:val="00AA0287"/>
    <w:rsid w:val="00AB2C64"/>
    <w:rsid w:val="00AC74EB"/>
    <w:rsid w:val="00AD5644"/>
    <w:rsid w:val="00AD6B32"/>
    <w:rsid w:val="00AE7A36"/>
    <w:rsid w:val="00B10E35"/>
    <w:rsid w:val="00B3534B"/>
    <w:rsid w:val="00B746B3"/>
    <w:rsid w:val="00B84036"/>
    <w:rsid w:val="00B910CB"/>
    <w:rsid w:val="00B91568"/>
    <w:rsid w:val="00BF2A09"/>
    <w:rsid w:val="00C02A3F"/>
    <w:rsid w:val="00C33BB4"/>
    <w:rsid w:val="00C33E38"/>
    <w:rsid w:val="00C764FC"/>
    <w:rsid w:val="00CB486A"/>
    <w:rsid w:val="00CB7AF4"/>
    <w:rsid w:val="00CC13BF"/>
    <w:rsid w:val="00CE1966"/>
    <w:rsid w:val="00D46CC7"/>
    <w:rsid w:val="00D542FD"/>
    <w:rsid w:val="00D71A43"/>
    <w:rsid w:val="00DA6B2F"/>
    <w:rsid w:val="00DC0775"/>
    <w:rsid w:val="00E7118B"/>
    <w:rsid w:val="00F00D5D"/>
    <w:rsid w:val="00F57A76"/>
    <w:rsid w:val="00F863EB"/>
    <w:rsid w:val="00F94579"/>
    <w:rsid w:val="00FB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76"/>
  </w:style>
  <w:style w:type="paragraph" w:styleId="3">
    <w:name w:val="heading 3"/>
    <w:basedOn w:val="a"/>
    <w:link w:val="30"/>
    <w:uiPriority w:val="9"/>
    <w:qFormat/>
    <w:rsid w:val="008011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4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6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4FC"/>
  </w:style>
  <w:style w:type="paragraph" w:styleId="a6">
    <w:name w:val="footer"/>
    <w:basedOn w:val="a"/>
    <w:link w:val="a7"/>
    <w:uiPriority w:val="99"/>
    <w:unhideWhenUsed/>
    <w:rsid w:val="00C76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4FC"/>
  </w:style>
  <w:style w:type="table" w:styleId="a8">
    <w:name w:val="Table Grid"/>
    <w:basedOn w:val="a1"/>
    <w:uiPriority w:val="39"/>
    <w:rsid w:val="00574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011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annotation reference"/>
    <w:basedOn w:val="a0"/>
    <w:uiPriority w:val="99"/>
    <w:semiHidden/>
    <w:unhideWhenUsed/>
    <w:rsid w:val="00586A5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86A5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86A5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6A5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86A5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6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6A57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586A5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.ac.id/e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nesti.rahayu31@ui.ac.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CCB07-6EF6-4B06-A954-0BA0E04E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mnatenzo</dc:creator>
  <cp:lastModifiedBy>Виктория</cp:lastModifiedBy>
  <cp:revision>2</cp:revision>
  <dcterms:created xsi:type="dcterms:W3CDTF">2017-06-09T09:59:00Z</dcterms:created>
  <dcterms:modified xsi:type="dcterms:W3CDTF">2017-06-09T09:59:00Z</dcterms:modified>
</cp:coreProperties>
</file>